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b/>
          <w:kern w:val="0"/>
          <w:sz w:val="32"/>
          <w:szCs w:val="28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kern w:val="0"/>
          <w:sz w:val="32"/>
          <w:szCs w:val="28"/>
        </w:rPr>
        <w:t>青年科技杰出贡献奖：</w:t>
      </w:r>
    </w:p>
    <w:p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被提名人姓名：刘真</w:t>
      </w:r>
    </w:p>
    <w:p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所在单位：中国科学院脑科学与智能技术卓越创新中心</w:t>
      </w:r>
    </w:p>
    <w:p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提名者：中国科学院上海分院</w:t>
      </w:r>
    </w:p>
    <w:p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被提名人姓名：叶铮</w:t>
      </w:r>
    </w:p>
    <w:p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所在单位：中国科学院脑科学与智能技术卓越创新中心</w:t>
      </w:r>
    </w:p>
    <w:p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提名者：中国科学院上海分院</w:t>
      </w:r>
    </w:p>
    <w:p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被提名人姓名：陈跃军</w:t>
      </w:r>
    </w:p>
    <w:p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所在单位：中国科学院脑科学与智能技术卓越创新中心</w:t>
      </w:r>
    </w:p>
    <w:p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提名者：中国科学院上海分院</w:t>
      </w:r>
    </w:p>
    <w:p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被提名人姓名：徐敏</w:t>
      </w:r>
    </w:p>
    <w:p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所在单位：中国科学院脑科学与智能技术卓越创新中心</w:t>
      </w:r>
    </w:p>
    <w:p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提名者：中国科学院上海分院</w:t>
      </w:r>
    </w:p>
    <w:p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被提名人姓名：杨辉</w:t>
      </w:r>
    </w:p>
    <w:p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所在单位：中国科学院脑科学与智能技术卓越创新中心</w:t>
      </w:r>
    </w:p>
    <w:p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提名者：中国科学院上海分院</w:t>
      </w:r>
    </w:p>
    <w:p>
      <w:pPr>
        <w:autoSpaceDE w:val="0"/>
        <w:autoSpaceDN w:val="0"/>
        <w:adjustRightInd w:val="0"/>
        <w:spacing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32"/>
          <w:szCs w:val="28"/>
        </w:rPr>
        <w:t>自然科学奖：</w:t>
      </w:r>
    </w:p>
    <w:p>
      <w:pPr>
        <w:autoSpaceDE w:val="0"/>
        <w:autoSpaceDN w:val="0"/>
        <w:adjustRightInd w:val="0"/>
        <w:spacing w:before="240"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项目名称：衰老的神经生物学机制研究</w:t>
      </w:r>
    </w:p>
    <w:p>
      <w:pPr>
        <w:autoSpaceDE w:val="0"/>
        <w:autoSpaceDN w:val="0"/>
        <w:adjustRightInd w:val="0"/>
        <w:spacing w:before="240" w:line="400" w:lineRule="exact"/>
        <w:ind w:firstLine="56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代表性论文专著目录：</w:t>
      </w:r>
    </w:p>
    <w:tbl>
      <w:tblPr>
        <w:tblStyle w:val="5"/>
        <w:tblW w:w="131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2111"/>
        <w:gridCol w:w="2027"/>
        <w:gridCol w:w="1390"/>
        <w:gridCol w:w="864"/>
        <w:gridCol w:w="831"/>
        <w:gridCol w:w="1533"/>
        <w:gridCol w:w="1665"/>
        <w:gridCol w:w="14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exact"/>
          <w:jc w:val="center"/>
        </w:trPr>
        <w:tc>
          <w:tcPr>
            <w:tcW w:w="1249" w:type="dxa"/>
            <w:vAlign w:val="center"/>
          </w:tcPr>
          <w:p>
            <w:pPr>
              <w:spacing w:line="276" w:lineRule="auto"/>
              <w:jc w:val="center"/>
              <w:rPr>
                <w:rFonts w:ascii="等线" w:hAnsi="等线" w:eastAsia="等线"/>
                <w:szCs w:val="21"/>
                <w:shd w:val="clear" w:color="auto" w:fill="FFFFFF"/>
              </w:rPr>
            </w:pPr>
            <w:r>
              <w:rPr>
                <w:rFonts w:hint="eastAsia" w:ascii="等线" w:hAnsi="等线" w:eastAsia="等线"/>
                <w:szCs w:val="21"/>
                <w:shd w:val="clear" w:color="auto" w:fill="FFFFFF"/>
              </w:rPr>
              <w:t>序号</w:t>
            </w:r>
          </w:p>
        </w:tc>
        <w:tc>
          <w:tcPr>
            <w:tcW w:w="2111" w:type="dxa"/>
            <w:vAlign w:val="center"/>
          </w:tcPr>
          <w:p>
            <w:pPr>
              <w:spacing w:line="276" w:lineRule="auto"/>
              <w:jc w:val="center"/>
              <w:rPr>
                <w:rFonts w:ascii="等线" w:hAnsi="等线" w:eastAsia="等线"/>
                <w:szCs w:val="21"/>
                <w:shd w:val="clear" w:color="auto" w:fill="FFFFFF"/>
              </w:rPr>
            </w:pPr>
            <w:r>
              <w:rPr>
                <w:rFonts w:hint="eastAsia" w:ascii="等线" w:hAnsi="等线" w:eastAsia="等线"/>
                <w:szCs w:val="21"/>
                <w:shd w:val="clear" w:color="auto" w:fill="FFFFFF"/>
              </w:rPr>
              <w:t>代表作名称</w:t>
            </w:r>
          </w:p>
        </w:tc>
        <w:tc>
          <w:tcPr>
            <w:tcW w:w="2027" w:type="dxa"/>
            <w:vAlign w:val="center"/>
          </w:tcPr>
          <w:p>
            <w:pPr>
              <w:spacing w:line="276" w:lineRule="auto"/>
              <w:jc w:val="center"/>
              <w:rPr>
                <w:rFonts w:ascii="等线" w:hAnsi="等线" w:eastAsia="等线"/>
                <w:szCs w:val="21"/>
                <w:shd w:val="clear" w:color="auto" w:fill="FFFFFF"/>
              </w:rPr>
            </w:pPr>
            <w:r>
              <w:rPr>
                <w:rFonts w:hint="eastAsia" w:ascii="等线" w:hAnsi="等线" w:eastAsia="等线"/>
                <w:szCs w:val="21"/>
                <w:shd w:val="clear" w:color="auto" w:fill="FFFFFF"/>
              </w:rPr>
              <w:t>刊名/出版社</w:t>
            </w:r>
          </w:p>
        </w:tc>
        <w:tc>
          <w:tcPr>
            <w:tcW w:w="1390" w:type="dxa"/>
            <w:vAlign w:val="center"/>
          </w:tcPr>
          <w:p>
            <w:pPr>
              <w:spacing w:line="276" w:lineRule="auto"/>
              <w:jc w:val="center"/>
              <w:rPr>
                <w:rFonts w:ascii="等线" w:hAnsi="等线" w:eastAsia="等线"/>
                <w:szCs w:val="21"/>
                <w:shd w:val="clear" w:color="auto" w:fill="FFFFFF"/>
              </w:rPr>
            </w:pPr>
            <w:r>
              <w:rPr>
                <w:rFonts w:hint="eastAsia" w:ascii="等线" w:hAnsi="等线" w:eastAsia="等线"/>
                <w:szCs w:val="21"/>
                <w:shd w:val="clear" w:color="auto" w:fill="FFFFFF"/>
              </w:rPr>
              <w:t>发表时间(年月日)</w:t>
            </w:r>
          </w:p>
        </w:tc>
        <w:tc>
          <w:tcPr>
            <w:tcW w:w="864" w:type="dxa"/>
            <w:vAlign w:val="center"/>
          </w:tcPr>
          <w:p>
            <w:pPr>
              <w:spacing w:line="276" w:lineRule="auto"/>
              <w:jc w:val="center"/>
              <w:rPr>
                <w:rFonts w:ascii="等线" w:hAnsi="等线" w:eastAsia="等线"/>
                <w:szCs w:val="21"/>
                <w:shd w:val="clear" w:color="auto" w:fill="FFFFFF"/>
              </w:rPr>
            </w:pPr>
            <w:r>
              <w:rPr>
                <w:rFonts w:hint="eastAsia" w:ascii="等线" w:hAnsi="等线" w:eastAsia="等线"/>
                <w:szCs w:val="21"/>
                <w:shd w:val="clear" w:color="auto" w:fill="FFFFFF"/>
              </w:rPr>
              <w:t>通讯作者</w:t>
            </w:r>
          </w:p>
        </w:tc>
        <w:tc>
          <w:tcPr>
            <w:tcW w:w="831" w:type="dxa"/>
            <w:vAlign w:val="center"/>
          </w:tcPr>
          <w:p>
            <w:pPr>
              <w:spacing w:line="276" w:lineRule="auto"/>
              <w:jc w:val="center"/>
              <w:rPr>
                <w:rFonts w:ascii="等线" w:hAnsi="等线" w:eastAsia="等线"/>
                <w:szCs w:val="21"/>
                <w:shd w:val="clear" w:color="auto" w:fill="FFFFFF"/>
              </w:rPr>
            </w:pPr>
            <w:r>
              <w:rPr>
                <w:rFonts w:hint="eastAsia" w:ascii="等线" w:hAnsi="等线" w:eastAsia="等线"/>
                <w:szCs w:val="21"/>
                <w:shd w:val="clear" w:color="auto" w:fill="FFFFFF"/>
              </w:rPr>
              <w:t>第一作者</w:t>
            </w:r>
          </w:p>
        </w:tc>
        <w:tc>
          <w:tcPr>
            <w:tcW w:w="1533" w:type="dxa"/>
            <w:vAlign w:val="center"/>
          </w:tcPr>
          <w:p>
            <w:pPr>
              <w:spacing w:line="276" w:lineRule="auto"/>
              <w:jc w:val="center"/>
              <w:rPr>
                <w:rFonts w:ascii="等线" w:hAnsi="等线" w:eastAsia="等线"/>
                <w:szCs w:val="21"/>
                <w:shd w:val="clear" w:color="auto" w:fill="FFFFFF"/>
              </w:rPr>
            </w:pPr>
            <w:r>
              <w:rPr>
                <w:rFonts w:hint="eastAsia" w:ascii="等线" w:hAnsi="等线" w:eastAsia="等线"/>
                <w:szCs w:val="21"/>
                <w:shd w:val="clear" w:color="auto" w:fill="FFFFFF"/>
              </w:rPr>
              <w:t>全部作者</w:t>
            </w:r>
          </w:p>
        </w:tc>
        <w:tc>
          <w:tcPr>
            <w:tcW w:w="1665" w:type="dxa"/>
            <w:vAlign w:val="center"/>
          </w:tcPr>
          <w:p>
            <w:pPr>
              <w:spacing w:line="276" w:lineRule="auto"/>
              <w:jc w:val="center"/>
              <w:rPr>
                <w:rFonts w:ascii="等线" w:hAnsi="等线" w:eastAsia="等线"/>
                <w:szCs w:val="21"/>
                <w:shd w:val="clear" w:color="auto" w:fill="FFFFFF"/>
              </w:rPr>
            </w:pPr>
            <w:r>
              <w:rPr>
                <w:rFonts w:hint="eastAsia" w:ascii="等线" w:hAnsi="等线" w:eastAsia="等线"/>
                <w:szCs w:val="21"/>
                <w:shd w:val="clear" w:color="auto" w:fill="FFFFFF"/>
              </w:rPr>
              <w:t>第一署名单位</w:t>
            </w:r>
          </w:p>
        </w:tc>
        <w:tc>
          <w:tcPr>
            <w:tcW w:w="1435" w:type="dxa"/>
            <w:vAlign w:val="center"/>
          </w:tcPr>
          <w:p>
            <w:pPr>
              <w:spacing w:line="276" w:lineRule="auto"/>
              <w:jc w:val="center"/>
              <w:rPr>
                <w:rFonts w:ascii="等线" w:hAnsi="等线" w:eastAsia="等线"/>
                <w:szCs w:val="21"/>
                <w:shd w:val="clear" w:color="auto" w:fill="FFFFFF"/>
              </w:rPr>
            </w:pPr>
            <w:r>
              <w:rPr>
                <w:rFonts w:hint="eastAsia" w:ascii="等线" w:hAnsi="等线" w:eastAsia="等线"/>
                <w:szCs w:val="21"/>
                <w:shd w:val="clear" w:color="auto" w:fill="FFFFFF"/>
              </w:rPr>
              <w:t>年卷期页码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exact"/>
          <w:jc w:val="center"/>
        </w:trPr>
        <w:tc>
          <w:tcPr>
            <w:tcW w:w="1249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1</w:t>
            </w:r>
          </w:p>
        </w:tc>
        <w:tc>
          <w:tcPr>
            <w:tcW w:w="2111" w:type="dxa"/>
            <w:vAlign w:val="center"/>
          </w:tcPr>
          <w:p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Two conserved epigenetic regulators prevent healthy ageing</w:t>
            </w:r>
          </w:p>
        </w:tc>
        <w:tc>
          <w:tcPr>
            <w:tcW w:w="2027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NATURE</w:t>
            </w:r>
          </w:p>
        </w:tc>
        <w:tc>
          <w:tcPr>
            <w:tcW w:w="1390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2020</w:t>
            </w:r>
            <w:r>
              <w:rPr>
                <w:rFonts w:hint="eastAsia" w:eastAsia="仿宋_GB2312"/>
                <w:sz w:val="18"/>
                <w:szCs w:val="18"/>
              </w:rPr>
              <w:t>年</w:t>
            </w:r>
            <w:r>
              <w:rPr>
                <w:rFonts w:eastAsia="仿宋_GB2312"/>
                <w:sz w:val="18"/>
                <w:szCs w:val="18"/>
              </w:rPr>
              <w:t>3</w:t>
            </w:r>
            <w:r>
              <w:rPr>
                <w:rFonts w:hint="eastAsia" w:eastAsia="仿宋_GB2312"/>
                <w:sz w:val="18"/>
                <w:szCs w:val="18"/>
              </w:rPr>
              <w:t>月</w:t>
            </w:r>
            <w:r>
              <w:rPr>
                <w:rFonts w:eastAsia="仿宋_GB2312"/>
                <w:sz w:val="18"/>
                <w:szCs w:val="18"/>
              </w:rPr>
              <w:t>5</w:t>
            </w:r>
            <w:r>
              <w:rPr>
                <w:rFonts w:hint="eastAsia" w:eastAsia="仿宋_GB2312"/>
                <w:sz w:val="18"/>
                <w:szCs w:val="18"/>
              </w:rPr>
              <w:t>日</w:t>
            </w:r>
          </w:p>
        </w:tc>
        <w:tc>
          <w:tcPr>
            <w:tcW w:w="864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蔡时青 江陆斌</w:t>
            </w:r>
          </w:p>
        </w:tc>
        <w:tc>
          <w:tcPr>
            <w:tcW w:w="831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pacing w:val="90"/>
                <w:kern w:val="0"/>
                <w:sz w:val="18"/>
                <w:szCs w:val="18"/>
                <w:fitText w:val="540" w:id="981537218"/>
              </w:rPr>
              <w:t>袁</w:t>
            </w:r>
            <w:r>
              <w:rPr>
                <w:rFonts w:hint="eastAsia" w:ascii="仿宋_GB2312" w:hAnsi="仿宋" w:eastAsia="仿宋_GB2312"/>
                <w:spacing w:val="0"/>
                <w:kern w:val="0"/>
                <w:sz w:val="18"/>
                <w:szCs w:val="18"/>
                <w:fitText w:val="540" w:id="981537218"/>
              </w:rPr>
              <w:t>洁</w:t>
            </w:r>
          </w:p>
          <w:p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常思源</w:t>
            </w:r>
          </w:p>
          <w:p>
            <w:pPr>
              <w:spacing w:line="220" w:lineRule="exact"/>
              <w:jc w:val="center"/>
              <w:rPr>
                <w:rFonts w:ascii="仿宋_GB2312" w:hAnsi="仿宋" w:eastAsia="仿宋_GB2312"/>
                <w:sz w:val="16"/>
                <w:szCs w:val="16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 xml:space="preserve">尹世刚 刘至洋 </w:t>
            </w:r>
            <w:r>
              <w:rPr>
                <w:rFonts w:hint="eastAsia" w:ascii="仿宋_GB2312" w:hAnsi="仿宋" w:eastAsia="仿宋_GB2312"/>
                <w:spacing w:val="90"/>
                <w:kern w:val="0"/>
                <w:sz w:val="18"/>
                <w:szCs w:val="18"/>
                <w:fitText w:val="540" w:id="1224440633"/>
              </w:rPr>
              <w:t>程</w:t>
            </w:r>
            <w:r>
              <w:rPr>
                <w:rFonts w:hint="eastAsia" w:ascii="仿宋_GB2312" w:hAnsi="仿宋" w:eastAsia="仿宋_GB2312"/>
                <w:spacing w:val="0"/>
                <w:kern w:val="0"/>
                <w:sz w:val="18"/>
                <w:szCs w:val="18"/>
                <w:fitText w:val="540" w:id="1224440633"/>
              </w:rPr>
              <w:t>秀</w:t>
            </w:r>
          </w:p>
        </w:tc>
        <w:tc>
          <w:tcPr>
            <w:tcW w:w="1533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pacing w:val="90"/>
                <w:kern w:val="0"/>
                <w:sz w:val="18"/>
                <w:szCs w:val="18"/>
                <w:fitText w:val="540" w:id="824461534"/>
              </w:rPr>
              <w:t>袁</w:t>
            </w:r>
            <w:r>
              <w:rPr>
                <w:rFonts w:hint="eastAsia" w:ascii="仿宋_GB2312" w:hAnsi="仿宋" w:eastAsia="仿宋_GB2312"/>
                <w:spacing w:val="0"/>
                <w:kern w:val="0"/>
                <w:sz w:val="18"/>
                <w:szCs w:val="18"/>
                <w:fitText w:val="540" w:id="824461534"/>
              </w:rPr>
              <w:t>洁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 xml:space="preserve"> 常思源</w:t>
            </w:r>
          </w:p>
          <w:p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 xml:space="preserve">尹世刚 刘至洋 </w:t>
            </w:r>
            <w:r>
              <w:rPr>
                <w:rFonts w:hint="eastAsia" w:ascii="仿宋_GB2312" w:hAnsi="仿宋" w:eastAsia="仿宋_GB2312"/>
                <w:spacing w:val="90"/>
                <w:kern w:val="0"/>
                <w:sz w:val="18"/>
                <w:szCs w:val="18"/>
                <w:fitText w:val="540" w:id="1753289970"/>
              </w:rPr>
              <w:t>程</w:t>
            </w:r>
            <w:r>
              <w:rPr>
                <w:rFonts w:hint="eastAsia" w:ascii="仿宋_GB2312" w:hAnsi="仿宋" w:eastAsia="仿宋_GB2312"/>
                <w:spacing w:val="0"/>
                <w:kern w:val="0"/>
                <w:sz w:val="18"/>
                <w:szCs w:val="18"/>
                <w:fitText w:val="540" w:id="1753289970"/>
              </w:rPr>
              <w:t>秀</w:t>
            </w:r>
            <w:r>
              <w:rPr>
                <w:rFonts w:hint="eastAsia" w:ascii="仿宋_GB2312" w:hAnsi="仿宋" w:eastAsia="仿宋_GB2312"/>
                <w:kern w:val="0"/>
                <w:sz w:val="18"/>
                <w:szCs w:val="18"/>
              </w:rPr>
              <w:t xml:space="preserve"> 刘喜娟 </w:t>
            </w:r>
            <w:r>
              <w:rPr>
                <w:rFonts w:hint="eastAsia" w:ascii="仿宋_GB2312" w:hAnsi="仿宋" w:eastAsia="仿宋_GB2312"/>
                <w:spacing w:val="90"/>
                <w:kern w:val="0"/>
                <w:sz w:val="18"/>
                <w:szCs w:val="18"/>
                <w:fitText w:val="540" w:id="223480289"/>
              </w:rPr>
              <w:t>江</w:t>
            </w:r>
            <w:r>
              <w:rPr>
                <w:rFonts w:hint="eastAsia" w:ascii="仿宋_GB2312" w:hAnsi="仿宋" w:eastAsia="仿宋_GB2312"/>
                <w:spacing w:val="0"/>
                <w:kern w:val="0"/>
                <w:sz w:val="18"/>
                <w:szCs w:val="18"/>
                <w:fitText w:val="540" w:id="223480289"/>
              </w:rPr>
              <w:t>强</w:t>
            </w:r>
            <w:r>
              <w:rPr>
                <w:rFonts w:hint="eastAsia" w:ascii="仿宋_GB2312" w:hAnsi="仿宋" w:eastAsia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" w:eastAsia="仿宋_GB2312"/>
                <w:spacing w:val="90"/>
                <w:kern w:val="0"/>
                <w:sz w:val="18"/>
                <w:szCs w:val="18"/>
                <w:fitText w:val="540" w:id="531387514"/>
              </w:rPr>
              <w:t>高</w:t>
            </w:r>
            <w:r>
              <w:rPr>
                <w:rFonts w:hint="eastAsia" w:ascii="仿宋_GB2312" w:hAnsi="仿宋" w:eastAsia="仿宋_GB2312"/>
                <w:spacing w:val="0"/>
                <w:kern w:val="0"/>
                <w:sz w:val="18"/>
                <w:szCs w:val="18"/>
                <w:fitText w:val="540" w:id="531387514"/>
              </w:rPr>
              <w:t>革</w:t>
            </w:r>
            <w:r>
              <w:rPr>
                <w:rFonts w:hint="eastAsia" w:ascii="仿宋_GB2312" w:hAnsi="仿宋" w:eastAsia="仿宋_GB2312"/>
                <w:kern w:val="0"/>
                <w:sz w:val="18"/>
                <w:szCs w:val="18"/>
              </w:rPr>
              <w:t xml:space="preserve"> 林德颖 康心蕾 叶士伟 </w:t>
            </w:r>
            <w:r>
              <w:rPr>
                <w:rFonts w:hint="eastAsia" w:ascii="仿宋_GB2312" w:hAnsi="仿宋" w:eastAsia="仿宋_GB2312"/>
                <w:spacing w:val="90"/>
                <w:kern w:val="0"/>
                <w:sz w:val="18"/>
                <w:szCs w:val="18"/>
                <w:fitText w:val="540" w:id="1803573095"/>
              </w:rPr>
              <w:t>陈</w:t>
            </w:r>
            <w:r>
              <w:rPr>
                <w:rFonts w:hint="eastAsia" w:ascii="仿宋_GB2312" w:hAnsi="仿宋" w:eastAsia="仿宋_GB2312"/>
                <w:spacing w:val="0"/>
                <w:kern w:val="0"/>
                <w:sz w:val="18"/>
                <w:szCs w:val="18"/>
                <w:fitText w:val="540" w:id="1803573095"/>
              </w:rPr>
              <w:t>铮</w:t>
            </w:r>
            <w:r>
              <w:rPr>
                <w:rFonts w:hint="eastAsia" w:ascii="仿宋_GB2312" w:hAnsi="仿宋" w:eastAsia="仿宋_GB2312"/>
                <w:kern w:val="0"/>
                <w:sz w:val="18"/>
                <w:szCs w:val="18"/>
              </w:rPr>
              <w:t xml:space="preserve"> 尹江安 </w:t>
            </w:r>
            <w:r>
              <w:rPr>
                <w:rFonts w:hint="eastAsia" w:ascii="仿宋_GB2312" w:hAnsi="仿宋" w:eastAsia="仿宋_GB2312"/>
                <w:spacing w:val="90"/>
                <w:kern w:val="0"/>
                <w:sz w:val="18"/>
                <w:szCs w:val="18"/>
                <w:fitText w:val="540" w:id="886377033"/>
              </w:rPr>
              <w:t>郝</w:t>
            </w:r>
            <w:r>
              <w:rPr>
                <w:rFonts w:hint="eastAsia" w:ascii="仿宋_GB2312" w:hAnsi="仿宋" w:eastAsia="仿宋_GB2312"/>
                <w:spacing w:val="0"/>
                <w:kern w:val="0"/>
                <w:sz w:val="18"/>
                <w:szCs w:val="18"/>
                <w:fitText w:val="540" w:id="886377033"/>
              </w:rPr>
              <w:t>沛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江陆斌 蔡时青</w:t>
            </w:r>
          </w:p>
        </w:tc>
        <w:tc>
          <w:tcPr>
            <w:tcW w:w="1665" w:type="dxa"/>
            <w:vAlign w:val="center"/>
          </w:tcPr>
          <w:p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中国科学院脑科学与智能技术卓越创新中心</w:t>
            </w:r>
          </w:p>
        </w:tc>
        <w:tc>
          <w:tcPr>
            <w:tcW w:w="1435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2020 </w:t>
            </w:r>
          </w:p>
          <w:p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Volume: 579  Issue: 7797  Pages: 118-122</w:t>
            </w:r>
          </w:p>
          <w:p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249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2</w:t>
            </w:r>
          </w:p>
        </w:tc>
        <w:tc>
          <w:tcPr>
            <w:tcW w:w="2111" w:type="dxa"/>
            <w:vAlign w:val="center"/>
          </w:tcPr>
          <w:p>
            <w:pPr>
              <w:spacing w:line="220" w:lineRule="exact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Genetic variation in glia–neuron signalling modulates ageing rate</w:t>
            </w:r>
          </w:p>
        </w:tc>
        <w:tc>
          <w:tcPr>
            <w:tcW w:w="2027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NATURE</w:t>
            </w:r>
          </w:p>
        </w:tc>
        <w:tc>
          <w:tcPr>
            <w:tcW w:w="1390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2017</w:t>
            </w:r>
            <w:r>
              <w:rPr>
                <w:rFonts w:hint="eastAsia" w:eastAsia="仿宋_GB2312"/>
                <w:sz w:val="18"/>
                <w:szCs w:val="18"/>
              </w:rPr>
              <w:t>年11月9日</w:t>
            </w:r>
          </w:p>
        </w:tc>
        <w:tc>
          <w:tcPr>
            <w:tcW w:w="864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蔡时青</w:t>
            </w:r>
          </w:p>
        </w:tc>
        <w:tc>
          <w:tcPr>
            <w:tcW w:w="831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spacing w:val="9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kern w:val="0"/>
                <w:sz w:val="18"/>
                <w:szCs w:val="18"/>
              </w:rPr>
              <w:t xml:space="preserve">尹江安 </w:t>
            </w:r>
            <w:r>
              <w:rPr>
                <w:rFonts w:hint="eastAsia" w:ascii="仿宋_GB2312" w:hAnsi="仿宋" w:eastAsia="仿宋_GB2312"/>
                <w:spacing w:val="90"/>
                <w:kern w:val="0"/>
                <w:sz w:val="18"/>
                <w:szCs w:val="18"/>
                <w:fitText w:val="540" w:id="973887812"/>
              </w:rPr>
              <w:t>高</w:t>
            </w:r>
            <w:r>
              <w:rPr>
                <w:rFonts w:hint="eastAsia" w:ascii="仿宋_GB2312" w:hAnsi="仿宋" w:eastAsia="仿宋_GB2312"/>
                <w:spacing w:val="0"/>
                <w:kern w:val="0"/>
                <w:sz w:val="18"/>
                <w:szCs w:val="18"/>
                <w:fitText w:val="540" w:id="973887812"/>
              </w:rPr>
              <w:t>革</w:t>
            </w:r>
          </w:p>
        </w:tc>
        <w:tc>
          <w:tcPr>
            <w:tcW w:w="1533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kern w:val="0"/>
                <w:sz w:val="18"/>
                <w:szCs w:val="18"/>
              </w:rPr>
              <w:t xml:space="preserve">尹江安 </w:t>
            </w:r>
            <w:r>
              <w:rPr>
                <w:rFonts w:hint="eastAsia" w:ascii="仿宋_GB2312" w:hAnsi="仿宋" w:eastAsia="仿宋_GB2312"/>
                <w:spacing w:val="90"/>
                <w:kern w:val="0"/>
                <w:sz w:val="18"/>
                <w:szCs w:val="18"/>
                <w:fitText w:val="540" w:id="324945963"/>
              </w:rPr>
              <w:t>高</w:t>
            </w:r>
            <w:r>
              <w:rPr>
                <w:rFonts w:hint="eastAsia" w:ascii="仿宋_GB2312" w:hAnsi="仿宋" w:eastAsia="仿宋_GB2312"/>
                <w:spacing w:val="0"/>
                <w:kern w:val="0"/>
                <w:sz w:val="18"/>
                <w:szCs w:val="18"/>
                <w:fitText w:val="540" w:id="324945963"/>
              </w:rPr>
              <w:t>革</w:t>
            </w:r>
            <w:r>
              <w:rPr>
                <w:rFonts w:hint="eastAsia" w:ascii="仿宋_GB2312" w:hAnsi="仿宋" w:eastAsia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刘喜娟 郝</w:t>
            </w:r>
            <w:r>
              <w:rPr>
                <w:rFonts w:ascii="仿宋_GB2312" w:hAnsi="仿宋" w:eastAsia="仿宋_GB2312"/>
                <w:sz w:val="18"/>
                <w:szCs w:val="18"/>
              </w:rPr>
              <w:t>子谦</w:t>
            </w:r>
            <w:r>
              <w:rPr>
                <w:rFonts w:hint="eastAsia" w:eastAsia="微软雅黑"/>
                <w:color w:val="333333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/>
                <w:spacing w:val="90"/>
                <w:kern w:val="0"/>
                <w:sz w:val="18"/>
                <w:szCs w:val="18"/>
                <w:fitText w:val="540" w:id="546470977"/>
              </w:rPr>
              <w:t>李</w:t>
            </w:r>
            <w:r>
              <w:rPr>
                <w:rFonts w:hint="eastAsia" w:ascii="仿宋_GB2312" w:hAnsi="仿宋" w:eastAsia="仿宋_GB2312"/>
                <w:spacing w:val="0"/>
                <w:kern w:val="0"/>
                <w:sz w:val="18"/>
                <w:szCs w:val="18"/>
                <w:fitText w:val="540" w:id="546470977"/>
              </w:rPr>
              <w:t>凯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" w:eastAsia="仿宋_GB2312"/>
                <w:kern w:val="0"/>
                <w:sz w:val="18"/>
                <w:szCs w:val="18"/>
              </w:rPr>
              <w:t xml:space="preserve">康心蕾 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90"/>
                <w:kern w:val="0"/>
                <w:sz w:val="18"/>
                <w:szCs w:val="18"/>
                <w:fitText w:val="540" w:id="630659938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0"/>
                <w:kern w:val="0"/>
                <w:sz w:val="18"/>
                <w:szCs w:val="18"/>
                <w:fitText w:val="540" w:id="630659938"/>
              </w:rPr>
              <w:t>竑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  <w:t xml:space="preserve"> 单圆鸿</w:t>
            </w:r>
          </w:p>
          <w:p>
            <w:pPr>
              <w:spacing w:line="22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  <w:t xml:space="preserve">胡文利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李海鹏</w:t>
            </w:r>
          </w:p>
          <w:p>
            <w:pPr>
              <w:spacing w:line="220" w:lineRule="exact"/>
              <w:jc w:val="left"/>
              <w:rPr>
                <w:rFonts w:ascii="仿宋_GB2312" w:hAnsi="仿宋" w:eastAsia="仿宋_GB2312"/>
                <w:spacing w:val="9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蔡时青</w:t>
            </w:r>
          </w:p>
        </w:tc>
        <w:tc>
          <w:tcPr>
            <w:tcW w:w="1665" w:type="dxa"/>
            <w:vAlign w:val="center"/>
          </w:tcPr>
          <w:p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中国科学院脑科学与智能技术卓越创新中心</w:t>
            </w:r>
          </w:p>
        </w:tc>
        <w:tc>
          <w:tcPr>
            <w:tcW w:w="1435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2017 </w:t>
            </w:r>
          </w:p>
          <w:p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Volume: 551  Issue: 7679  Pages: 198-203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exact"/>
          <w:jc w:val="center"/>
        </w:trPr>
        <w:tc>
          <w:tcPr>
            <w:tcW w:w="1249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3</w:t>
            </w:r>
          </w:p>
        </w:tc>
        <w:tc>
          <w:tcPr>
            <w:tcW w:w="2111" w:type="dxa"/>
            <w:vAlign w:val="center"/>
          </w:tcPr>
          <w:p>
            <w:pPr>
              <w:spacing w:line="220" w:lineRule="exact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 xml:space="preserve">Longevity manipulations differentially affect serotonin/dopamine level and behavioral deterioration in aging </w:t>
            </w:r>
            <w:r>
              <w:rPr>
                <w:rFonts w:eastAsia="仿宋_GB2312"/>
                <w:i/>
                <w:iCs/>
                <w:color w:val="333333"/>
                <w:kern w:val="0"/>
                <w:sz w:val="18"/>
                <w:szCs w:val="18"/>
              </w:rPr>
              <w:t>Caenorhabditis elegans</w:t>
            </w:r>
          </w:p>
        </w:tc>
        <w:tc>
          <w:tcPr>
            <w:tcW w:w="2027" w:type="dxa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420" w:lineRule="atLeast"/>
              <w:jc w:val="center"/>
              <w:textAlignment w:val="bottom"/>
              <w:rPr>
                <w:rFonts w:hint="default" w:ascii="Times New Roman" w:hAnsi="Times New Roman" w:eastAsia="仿宋_GB231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b w:val="0"/>
                <w:bCs w:val="0"/>
                <w:sz w:val="18"/>
                <w:szCs w:val="18"/>
              </w:rPr>
              <w:t>JOURNAL OF NEUROSCIENCE</w:t>
            </w:r>
          </w:p>
        </w:tc>
        <w:tc>
          <w:tcPr>
            <w:tcW w:w="1390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2014</w:t>
            </w:r>
            <w:r>
              <w:rPr>
                <w:rFonts w:hint="eastAsia" w:eastAsia="仿宋_GB2312"/>
                <w:sz w:val="18"/>
                <w:szCs w:val="18"/>
              </w:rPr>
              <w:t>年</w:t>
            </w:r>
            <w:r>
              <w:rPr>
                <w:rFonts w:eastAsia="仿宋_GB2312"/>
                <w:sz w:val="18"/>
                <w:szCs w:val="18"/>
              </w:rPr>
              <w:t>3</w:t>
            </w:r>
            <w:r>
              <w:rPr>
                <w:rFonts w:hint="eastAsia" w:eastAsia="仿宋_GB2312"/>
                <w:sz w:val="18"/>
                <w:szCs w:val="18"/>
              </w:rPr>
              <w:t>月</w:t>
            </w:r>
            <w:r>
              <w:rPr>
                <w:rFonts w:eastAsia="仿宋_GB2312"/>
                <w:sz w:val="18"/>
                <w:szCs w:val="18"/>
              </w:rPr>
              <w:t>12</w:t>
            </w:r>
            <w:r>
              <w:rPr>
                <w:rFonts w:hint="eastAsia" w:eastAsia="仿宋_GB2312"/>
                <w:sz w:val="18"/>
                <w:szCs w:val="18"/>
              </w:rPr>
              <w:t>日</w:t>
            </w:r>
          </w:p>
        </w:tc>
        <w:tc>
          <w:tcPr>
            <w:tcW w:w="864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蔡时青</w:t>
            </w:r>
          </w:p>
        </w:tc>
        <w:tc>
          <w:tcPr>
            <w:tcW w:w="831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spacing w:val="9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kern w:val="0"/>
                <w:sz w:val="18"/>
                <w:szCs w:val="18"/>
              </w:rPr>
              <w:t xml:space="preserve">尹江安 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刘喜娟</w:t>
            </w:r>
          </w:p>
        </w:tc>
        <w:tc>
          <w:tcPr>
            <w:tcW w:w="1533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kern w:val="0"/>
                <w:sz w:val="18"/>
                <w:szCs w:val="18"/>
              </w:rPr>
              <w:t xml:space="preserve">尹江安 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 xml:space="preserve">刘喜娟 </w:t>
            </w:r>
            <w:r>
              <w:rPr>
                <w:rFonts w:hint="eastAsia" w:ascii="仿宋_GB2312" w:hAnsi="仿宋" w:eastAsia="仿宋_GB2312"/>
                <w:spacing w:val="90"/>
                <w:kern w:val="0"/>
                <w:sz w:val="18"/>
                <w:szCs w:val="18"/>
                <w:fitText w:val="540" w:id="1998091026"/>
              </w:rPr>
              <w:t>袁</w:t>
            </w:r>
            <w:r>
              <w:rPr>
                <w:rFonts w:hint="eastAsia" w:ascii="仿宋_GB2312" w:hAnsi="仿宋" w:eastAsia="仿宋_GB2312"/>
                <w:spacing w:val="0"/>
                <w:kern w:val="0"/>
                <w:sz w:val="18"/>
                <w:szCs w:val="18"/>
                <w:fitText w:val="540" w:id="1998091026"/>
              </w:rPr>
              <w:t>洁</w:t>
            </w:r>
            <w:r>
              <w:rPr>
                <w:rFonts w:hint="eastAsia" w:ascii="仿宋_GB2312" w:hAnsi="仿宋" w:eastAsia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" w:eastAsia="仿宋_GB2312"/>
                <w:spacing w:val="90"/>
                <w:kern w:val="0"/>
                <w:sz w:val="18"/>
                <w:szCs w:val="18"/>
                <w:fitText w:val="540" w:id="2081373977"/>
              </w:rPr>
              <w:t>姜</w:t>
            </w:r>
            <w:r>
              <w:rPr>
                <w:rFonts w:hint="eastAsia" w:ascii="仿宋_GB2312" w:hAnsi="仿宋" w:eastAsia="仿宋_GB2312"/>
                <w:spacing w:val="0"/>
                <w:kern w:val="0"/>
                <w:sz w:val="18"/>
                <w:szCs w:val="18"/>
                <w:fitText w:val="540" w:id="2081373977"/>
              </w:rPr>
              <w:t>静</w:t>
            </w:r>
          </w:p>
          <w:p>
            <w:pPr>
              <w:spacing w:line="220" w:lineRule="exact"/>
              <w:jc w:val="left"/>
              <w:rPr>
                <w:rFonts w:ascii="仿宋_GB2312" w:hAnsi="仿宋" w:eastAsia="仿宋_GB2312"/>
                <w:spacing w:val="9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蔡时青</w:t>
            </w:r>
          </w:p>
        </w:tc>
        <w:tc>
          <w:tcPr>
            <w:tcW w:w="1665" w:type="dxa"/>
            <w:vAlign w:val="center"/>
          </w:tcPr>
          <w:p>
            <w:pPr>
              <w:spacing w:line="220" w:lineRule="exact"/>
              <w:jc w:val="lef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中国科学院脑科学与智能技术卓越创新中心</w:t>
            </w:r>
          </w:p>
        </w:tc>
        <w:tc>
          <w:tcPr>
            <w:tcW w:w="1435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2014 </w:t>
            </w:r>
          </w:p>
          <w:p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Volume</w:t>
            </w:r>
            <w:r>
              <w:t xml:space="preserve">: </w:t>
            </w:r>
            <w:r>
              <w:rPr>
                <w:rFonts w:eastAsia="仿宋_GB2312"/>
                <w:sz w:val="18"/>
                <w:szCs w:val="18"/>
              </w:rPr>
              <w:t>34  Issue: 11</w:t>
            </w:r>
          </w:p>
          <w:p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 Pages: 3947-3958</w:t>
            </w:r>
          </w:p>
          <w:p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1" w:hRule="exact"/>
          <w:jc w:val="center"/>
        </w:trPr>
        <w:tc>
          <w:tcPr>
            <w:tcW w:w="1249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4</w:t>
            </w:r>
          </w:p>
        </w:tc>
        <w:tc>
          <w:tcPr>
            <w:tcW w:w="2111" w:type="dxa"/>
            <w:vAlign w:val="center"/>
          </w:tcPr>
          <w:p>
            <w:pPr>
              <w:spacing w:line="220" w:lineRule="exact"/>
              <w:jc w:val="left"/>
              <w:rPr>
                <w:rFonts w:eastAsia="仿宋_GB2312"/>
                <w:color w:val="333333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>Tetrameric Assembly of K+ Channels Requires ER-Located Chaperone Proteins</w:t>
            </w:r>
          </w:p>
        </w:tc>
        <w:tc>
          <w:tcPr>
            <w:tcW w:w="2027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MOLECULAR CELL</w:t>
            </w:r>
          </w:p>
        </w:tc>
        <w:tc>
          <w:tcPr>
            <w:tcW w:w="1390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2017</w:t>
            </w:r>
            <w:r>
              <w:rPr>
                <w:rFonts w:hint="eastAsia" w:eastAsia="仿宋_GB2312"/>
                <w:sz w:val="18"/>
                <w:szCs w:val="18"/>
              </w:rPr>
              <w:t>年</w:t>
            </w:r>
            <w:r>
              <w:rPr>
                <w:rFonts w:eastAsia="仿宋_GB2312"/>
                <w:sz w:val="18"/>
                <w:szCs w:val="18"/>
              </w:rPr>
              <w:t>1</w:t>
            </w:r>
            <w:r>
              <w:rPr>
                <w:rFonts w:hint="eastAsia" w:eastAsia="仿宋_GB2312"/>
                <w:sz w:val="18"/>
                <w:szCs w:val="18"/>
              </w:rPr>
              <w:t>月</w:t>
            </w:r>
            <w:r>
              <w:rPr>
                <w:rFonts w:eastAsia="仿宋_GB2312"/>
                <w:sz w:val="18"/>
                <w:szCs w:val="18"/>
              </w:rPr>
              <w:t>5</w:t>
            </w:r>
            <w:r>
              <w:rPr>
                <w:rFonts w:hint="eastAsia" w:eastAsia="仿宋_GB2312"/>
                <w:sz w:val="18"/>
                <w:szCs w:val="18"/>
              </w:rPr>
              <w:t>日</w:t>
            </w:r>
          </w:p>
        </w:tc>
        <w:tc>
          <w:tcPr>
            <w:tcW w:w="864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蔡时青</w:t>
            </w:r>
          </w:p>
        </w:tc>
        <w:tc>
          <w:tcPr>
            <w:tcW w:w="831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spacing w:val="9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pacing w:val="90"/>
                <w:kern w:val="0"/>
                <w:sz w:val="18"/>
                <w:szCs w:val="18"/>
                <w:fitText w:val="540" w:id="1716413963"/>
              </w:rPr>
              <w:t>李</w:t>
            </w:r>
            <w:r>
              <w:rPr>
                <w:rFonts w:hint="eastAsia" w:ascii="仿宋_GB2312" w:hAnsi="仿宋" w:eastAsia="仿宋_GB2312"/>
                <w:spacing w:val="0"/>
                <w:kern w:val="0"/>
                <w:sz w:val="18"/>
                <w:szCs w:val="18"/>
                <w:fitText w:val="540" w:id="1716413963"/>
              </w:rPr>
              <w:t>凯</w:t>
            </w:r>
            <w:r>
              <w:rPr>
                <w:rFonts w:hint="eastAsia" w:ascii="仿宋_GB2312" w:hAnsi="仿宋" w:eastAsia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" w:eastAsia="仿宋_GB2312"/>
                <w:spacing w:val="90"/>
                <w:kern w:val="0"/>
                <w:sz w:val="18"/>
                <w:szCs w:val="18"/>
                <w:fitText w:val="540" w:id="2120827635"/>
              </w:rPr>
              <w:t>江</w:t>
            </w:r>
            <w:r>
              <w:rPr>
                <w:rFonts w:hint="eastAsia" w:ascii="仿宋_GB2312" w:hAnsi="仿宋" w:eastAsia="仿宋_GB2312"/>
                <w:spacing w:val="0"/>
                <w:kern w:val="0"/>
                <w:sz w:val="18"/>
                <w:szCs w:val="18"/>
                <w:fitText w:val="540" w:id="2120827635"/>
              </w:rPr>
              <w:t>强</w:t>
            </w:r>
          </w:p>
        </w:tc>
        <w:tc>
          <w:tcPr>
            <w:tcW w:w="1533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pacing w:val="90"/>
                <w:kern w:val="0"/>
                <w:sz w:val="18"/>
                <w:szCs w:val="18"/>
                <w:fitText w:val="540" w:id="1351113419"/>
              </w:rPr>
              <w:t>李</w:t>
            </w:r>
            <w:r>
              <w:rPr>
                <w:rFonts w:hint="eastAsia" w:ascii="仿宋_GB2312" w:hAnsi="仿宋" w:eastAsia="仿宋_GB2312"/>
                <w:spacing w:val="0"/>
                <w:kern w:val="0"/>
                <w:sz w:val="18"/>
                <w:szCs w:val="18"/>
                <w:fitText w:val="540" w:id="1351113419"/>
              </w:rPr>
              <w:t>凯</w:t>
            </w:r>
            <w:r>
              <w:rPr>
                <w:rFonts w:hint="eastAsia" w:ascii="仿宋_GB2312" w:hAnsi="仿宋" w:eastAsia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" w:eastAsia="仿宋_GB2312"/>
                <w:spacing w:val="90"/>
                <w:kern w:val="0"/>
                <w:sz w:val="18"/>
                <w:szCs w:val="18"/>
                <w:fitText w:val="540" w:id="584018198"/>
              </w:rPr>
              <w:t>江</w:t>
            </w:r>
            <w:r>
              <w:rPr>
                <w:rFonts w:hint="eastAsia" w:ascii="仿宋_GB2312" w:hAnsi="仿宋" w:eastAsia="仿宋_GB2312"/>
                <w:spacing w:val="0"/>
                <w:kern w:val="0"/>
                <w:sz w:val="18"/>
                <w:szCs w:val="18"/>
                <w:fitText w:val="540" w:id="584018198"/>
              </w:rPr>
              <w:t>强</w:t>
            </w:r>
          </w:p>
          <w:p>
            <w:pPr>
              <w:spacing w:line="220" w:lineRule="exact"/>
              <w:jc w:val="center"/>
              <w:rPr>
                <w:rFonts w:ascii="仿宋_GB2312" w:hAnsi="仿宋" w:eastAsia="仿宋_GB2312"/>
                <w:spacing w:val="9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pacing w:val="90"/>
                <w:kern w:val="0"/>
                <w:sz w:val="18"/>
                <w:szCs w:val="18"/>
                <w:fitText w:val="540" w:id="7559530"/>
              </w:rPr>
              <w:t>白</w:t>
            </w:r>
            <w:r>
              <w:rPr>
                <w:rFonts w:hint="eastAsia" w:ascii="仿宋_GB2312" w:hAnsi="仿宋" w:eastAsia="仿宋_GB2312"/>
                <w:spacing w:val="0"/>
                <w:kern w:val="0"/>
                <w:sz w:val="18"/>
                <w:szCs w:val="18"/>
                <w:fitText w:val="540" w:id="7559530"/>
              </w:rPr>
              <w:t>雪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 xml:space="preserve"> 杨异凤 阮美煜 蔡时青</w:t>
            </w:r>
          </w:p>
        </w:tc>
        <w:tc>
          <w:tcPr>
            <w:tcW w:w="1665" w:type="dxa"/>
            <w:vAlign w:val="center"/>
          </w:tcPr>
          <w:p>
            <w:pPr>
              <w:spacing w:line="220" w:lineRule="exact"/>
              <w:jc w:val="lef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中国科学院脑科学与智能技术卓越创新中心</w:t>
            </w:r>
          </w:p>
        </w:tc>
        <w:tc>
          <w:tcPr>
            <w:tcW w:w="1435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2017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Volume: 65  Issue: 1  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Pages: 52-65</w:t>
            </w:r>
          </w:p>
          <w:p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exact"/>
          <w:jc w:val="center"/>
        </w:trPr>
        <w:tc>
          <w:tcPr>
            <w:tcW w:w="1249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5</w:t>
            </w:r>
          </w:p>
        </w:tc>
        <w:tc>
          <w:tcPr>
            <w:tcW w:w="2111" w:type="dxa"/>
            <w:vAlign w:val="center"/>
          </w:tcPr>
          <w:p>
            <w:pPr>
              <w:spacing w:line="220" w:lineRule="exact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 xml:space="preserve">Identification of small-molecule ion channel modulators in </w:t>
            </w:r>
            <w:r>
              <w:rPr>
                <w:rFonts w:eastAsia="仿宋_GB2312"/>
                <w:i/>
                <w:iCs/>
                <w:color w:val="333333"/>
                <w:kern w:val="0"/>
                <w:sz w:val="18"/>
                <w:szCs w:val="18"/>
              </w:rPr>
              <w:t>C. elegans</w:t>
            </w:r>
            <w:r>
              <w:rPr>
                <w:rFonts w:eastAsia="仿宋_GB2312"/>
                <w:color w:val="333333"/>
                <w:kern w:val="0"/>
                <w:sz w:val="18"/>
                <w:szCs w:val="18"/>
              </w:rPr>
              <w:t xml:space="preserve"> channelopathy models</w:t>
            </w:r>
          </w:p>
        </w:tc>
        <w:tc>
          <w:tcPr>
            <w:tcW w:w="2027" w:type="dxa"/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 w:line="420" w:lineRule="atLeast"/>
              <w:jc w:val="center"/>
              <w:textAlignment w:val="bottom"/>
              <w:rPr>
                <w:rFonts w:hint="default" w:ascii="Times New Roman" w:hAnsi="Times New Roman" w:eastAsia="仿宋_GB2312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b w:val="0"/>
                <w:bCs w:val="0"/>
                <w:kern w:val="2"/>
                <w:sz w:val="18"/>
                <w:szCs w:val="18"/>
              </w:rPr>
              <w:t>NATURE COMMMUNICATIONS</w:t>
            </w:r>
          </w:p>
          <w:p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2018</w:t>
            </w:r>
            <w:r>
              <w:rPr>
                <w:rFonts w:hint="eastAsia" w:eastAsia="仿宋_GB2312"/>
                <w:sz w:val="18"/>
                <w:szCs w:val="18"/>
              </w:rPr>
              <w:t>年</w:t>
            </w:r>
            <w:r>
              <w:rPr>
                <w:rFonts w:eastAsia="仿宋_GB2312"/>
                <w:sz w:val="18"/>
                <w:szCs w:val="18"/>
              </w:rPr>
              <w:t>9</w:t>
            </w:r>
            <w:r>
              <w:rPr>
                <w:rFonts w:hint="eastAsia" w:eastAsia="仿宋_GB2312"/>
                <w:sz w:val="18"/>
                <w:szCs w:val="18"/>
              </w:rPr>
              <w:t>月</w:t>
            </w:r>
            <w:r>
              <w:rPr>
                <w:rFonts w:eastAsia="仿宋_GB2312"/>
                <w:sz w:val="18"/>
                <w:szCs w:val="18"/>
              </w:rPr>
              <w:t>26</w:t>
            </w:r>
            <w:r>
              <w:rPr>
                <w:rFonts w:hint="eastAsia" w:eastAsia="仿宋_GB2312"/>
                <w:sz w:val="18"/>
                <w:szCs w:val="18"/>
              </w:rPr>
              <w:t>日</w:t>
            </w:r>
          </w:p>
        </w:tc>
        <w:tc>
          <w:tcPr>
            <w:tcW w:w="864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蔡时青</w:t>
            </w:r>
            <w:r>
              <w:rPr>
                <w:rFonts w:hint="eastAsia" w:ascii="仿宋_GB2312" w:hAnsi="仿宋" w:eastAsia="仿宋_GB2312"/>
                <w:spacing w:val="90"/>
                <w:kern w:val="0"/>
                <w:sz w:val="18"/>
                <w:szCs w:val="18"/>
                <w:fitText w:val="540" w:id="493099405"/>
              </w:rPr>
              <w:t>兰</w:t>
            </w:r>
            <w:r>
              <w:rPr>
                <w:rFonts w:hint="eastAsia" w:ascii="仿宋_GB2312" w:hAnsi="仿宋" w:eastAsia="仿宋_GB2312"/>
                <w:spacing w:val="0"/>
                <w:kern w:val="0"/>
                <w:sz w:val="18"/>
                <w:szCs w:val="18"/>
                <w:fitText w:val="540" w:id="493099405"/>
              </w:rPr>
              <w:t>峰</w:t>
            </w:r>
          </w:p>
        </w:tc>
        <w:tc>
          <w:tcPr>
            <w:tcW w:w="831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pacing w:val="90"/>
                <w:kern w:val="0"/>
                <w:sz w:val="18"/>
                <w:szCs w:val="18"/>
                <w:fitText w:val="540" w:id="1047084836"/>
              </w:rPr>
              <w:t>江</w:t>
            </w:r>
            <w:r>
              <w:rPr>
                <w:rFonts w:hint="eastAsia" w:ascii="仿宋_GB2312" w:hAnsi="仿宋" w:eastAsia="仿宋_GB2312"/>
                <w:spacing w:val="0"/>
                <w:kern w:val="0"/>
                <w:sz w:val="18"/>
                <w:szCs w:val="18"/>
                <w:fitText w:val="540" w:id="1047084836"/>
              </w:rPr>
              <w:t>强</w:t>
            </w:r>
          </w:p>
          <w:p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pacing w:val="90"/>
                <w:kern w:val="0"/>
                <w:sz w:val="18"/>
                <w:szCs w:val="18"/>
                <w:fitText w:val="540" w:id="1771584097"/>
              </w:rPr>
              <w:t>李</w:t>
            </w:r>
            <w:r>
              <w:rPr>
                <w:rFonts w:hint="eastAsia" w:ascii="仿宋_GB2312" w:hAnsi="仿宋" w:eastAsia="仿宋_GB2312"/>
                <w:spacing w:val="0"/>
                <w:kern w:val="0"/>
                <w:sz w:val="18"/>
                <w:szCs w:val="18"/>
                <w:fitText w:val="540" w:id="1771584097"/>
              </w:rPr>
              <w:t>凯</w:t>
            </w:r>
          </w:p>
        </w:tc>
        <w:tc>
          <w:tcPr>
            <w:tcW w:w="1533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pacing w:val="90"/>
                <w:kern w:val="0"/>
                <w:sz w:val="18"/>
                <w:szCs w:val="18"/>
                <w:fitText w:val="540" w:id="1047084836"/>
              </w:rPr>
              <w:t>江</w:t>
            </w:r>
            <w:r>
              <w:rPr>
                <w:rFonts w:hint="eastAsia" w:ascii="仿宋_GB2312" w:hAnsi="仿宋" w:eastAsia="仿宋_GB2312"/>
                <w:spacing w:val="0"/>
                <w:kern w:val="0"/>
                <w:sz w:val="18"/>
                <w:szCs w:val="18"/>
                <w:fitText w:val="540" w:id="1047084836"/>
              </w:rPr>
              <w:t>强</w:t>
            </w:r>
            <w:r>
              <w:rPr>
                <w:rFonts w:hint="eastAsia" w:ascii="仿宋_GB2312" w:hAnsi="仿宋" w:eastAsia="仿宋_GB2312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" w:eastAsia="仿宋_GB2312"/>
                <w:spacing w:val="90"/>
                <w:kern w:val="0"/>
                <w:sz w:val="18"/>
                <w:szCs w:val="18"/>
                <w:fitText w:val="540" w:id="1520379299"/>
              </w:rPr>
              <w:t>李</w:t>
            </w:r>
            <w:r>
              <w:rPr>
                <w:rFonts w:hint="eastAsia" w:ascii="仿宋_GB2312" w:hAnsi="仿宋" w:eastAsia="仿宋_GB2312"/>
                <w:spacing w:val="0"/>
                <w:kern w:val="0"/>
                <w:sz w:val="18"/>
                <w:szCs w:val="18"/>
                <w:fitText w:val="540" w:id="1520379299"/>
              </w:rPr>
              <w:t>凯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 xml:space="preserve"> 鲁文静 </w:t>
            </w:r>
            <w:r>
              <w:rPr>
                <w:rFonts w:hint="eastAsia" w:ascii="仿宋_GB2312" w:hAnsi="仿宋" w:eastAsia="仿宋_GB2312"/>
                <w:spacing w:val="90"/>
                <w:kern w:val="0"/>
                <w:sz w:val="18"/>
                <w:szCs w:val="18"/>
                <w:fitText w:val="540" w:id="38693385"/>
              </w:rPr>
              <w:t>李</w:t>
            </w:r>
            <w:r>
              <w:rPr>
                <w:rFonts w:hint="eastAsia" w:ascii="仿宋_GB2312" w:hAnsi="仿宋" w:eastAsia="仿宋_GB2312"/>
                <w:spacing w:val="0"/>
                <w:kern w:val="0"/>
                <w:sz w:val="18"/>
                <w:szCs w:val="18"/>
                <w:fitText w:val="540" w:id="38693385"/>
              </w:rPr>
              <w:t>爽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" w:eastAsia="仿宋_GB2312"/>
                <w:spacing w:val="90"/>
                <w:kern w:val="0"/>
                <w:sz w:val="18"/>
                <w:szCs w:val="18"/>
                <w:fitText w:val="540" w:id="658117473"/>
              </w:rPr>
              <w:t>陈</w:t>
            </w:r>
            <w:r>
              <w:rPr>
                <w:rFonts w:hint="eastAsia" w:ascii="仿宋_GB2312" w:hAnsi="仿宋" w:eastAsia="仿宋_GB2312"/>
                <w:spacing w:val="0"/>
                <w:kern w:val="0"/>
                <w:sz w:val="18"/>
                <w:szCs w:val="18"/>
                <w:fitText w:val="540" w:id="658117473"/>
              </w:rPr>
              <w:t>欣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 xml:space="preserve"> 刘喜娟 </w:t>
            </w:r>
            <w:r>
              <w:rPr>
                <w:rFonts w:hint="eastAsia" w:ascii="仿宋_GB2312" w:hAnsi="仿宋" w:eastAsia="仿宋_GB2312"/>
                <w:spacing w:val="90"/>
                <w:kern w:val="0"/>
                <w:sz w:val="18"/>
                <w:szCs w:val="18"/>
                <w:fitText w:val="540" w:id="872895123"/>
              </w:rPr>
              <w:t>袁</w:t>
            </w:r>
            <w:r>
              <w:rPr>
                <w:rFonts w:hint="eastAsia" w:ascii="仿宋_GB2312" w:hAnsi="仿宋" w:eastAsia="仿宋_GB2312"/>
                <w:spacing w:val="0"/>
                <w:kern w:val="0"/>
                <w:sz w:val="18"/>
                <w:szCs w:val="18"/>
                <w:fitText w:val="540" w:id="872895123"/>
              </w:rPr>
              <w:t>洁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 xml:space="preserve"> 丁秋蓉 </w:t>
            </w:r>
            <w:r>
              <w:rPr>
                <w:rFonts w:hint="eastAsia" w:ascii="仿宋_GB2312" w:hAnsi="仿宋" w:eastAsia="仿宋_GB2312"/>
                <w:spacing w:val="90"/>
                <w:kern w:val="0"/>
                <w:sz w:val="18"/>
                <w:szCs w:val="18"/>
                <w:fitText w:val="540" w:id="886667671"/>
              </w:rPr>
              <w:t>兰</w:t>
            </w:r>
            <w:r>
              <w:rPr>
                <w:rFonts w:hint="eastAsia" w:ascii="仿宋_GB2312" w:hAnsi="仿宋" w:eastAsia="仿宋_GB2312"/>
                <w:spacing w:val="0"/>
                <w:kern w:val="0"/>
                <w:sz w:val="18"/>
                <w:szCs w:val="18"/>
                <w:fitText w:val="540" w:id="886667671"/>
              </w:rPr>
              <w:t>峰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 xml:space="preserve"> 蔡时青</w:t>
            </w:r>
          </w:p>
        </w:tc>
        <w:tc>
          <w:tcPr>
            <w:tcW w:w="1665" w:type="dxa"/>
            <w:vAlign w:val="center"/>
          </w:tcPr>
          <w:p>
            <w:pPr>
              <w:spacing w:line="220" w:lineRule="exac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中国科学院脑科学与智能技术卓越创新中心</w:t>
            </w:r>
          </w:p>
        </w:tc>
        <w:tc>
          <w:tcPr>
            <w:tcW w:w="1435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2018 </w:t>
            </w:r>
          </w:p>
          <w:p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Volume: 9  Article Number: 3941</w:t>
            </w:r>
          </w:p>
          <w:p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</w:tbl>
    <w:p>
      <w:pPr>
        <w:autoSpaceDE w:val="0"/>
        <w:autoSpaceDN w:val="0"/>
        <w:adjustRightInd w:val="0"/>
        <w:spacing w:before="240" w:line="400" w:lineRule="exact"/>
        <w:ind w:left="2266" w:leftChars="270" w:hanging="1699" w:hangingChars="60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主要完成单位：中国科学院脑科学与智能技术卓越创新中心、中国科学院上海免疫与感染研究所</w:t>
      </w:r>
    </w:p>
    <w:p>
      <w:pPr>
        <w:autoSpaceDE w:val="0"/>
        <w:autoSpaceDN w:val="0"/>
        <w:adjustRightInd w:val="0"/>
        <w:spacing w:before="240" w:line="400" w:lineRule="exact"/>
        <w:ind w:left="2266" w:leftChars="270" w:hanging="1699" w:hangingChars="607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主要完成人：蔡时青（中国科学院脑科学与智能技术卓越创新中心）</w:t>
      </w:r>
    </w:p>
    <w:p>
      <w:pPr>
        <w:autoSpaceDE w:val="0"/>
        <w:autoSpaceDN w:val="0"/>
        <w:adjustRightInd w:val="0"/>
        <w:spacing w:line="400" w:lineRule="exact"/>
        <w:ind w:left="2266" w:leftChars="1079" w:firstLine="1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江陆斌（中国科学院上海免疫与感染研究所）</w:t>
      </w:r>
    </w:p>
    <w:p>
      <w:pPr>
        <w:autoSpaceDE w:val="0"/>
        <w:autoSpaceDN w:val="0"/>
        <w:adjustRightInd w:val="0"/>
        <w:spacing w:line="400" w:lineRule="exact"/>
        <w:ind w:left="2266" w:leftChars="1079" w:firstLine="1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尹江安（中国科学院脑科学与智能技术卓越创新中心）</w:t>
      </w:r>
    </w:p>
    <w:p>
      <w:pPr>
        <w:autoSpaceDE w:val="0"/>
        <w:autoSpaceDN w:val="0"/>
        <w:adjustRightInd w:val="0"/>
        <w:spacing w:line="400" w:lineRule="exact"/>
        <w:ind w:left="2266" w:leftChars="1079" w:firstLine="1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袁洁（中国科学院脑科学与智能技术卓越创新中心）</w:t>
      </w:r>
    </w:p>
    <w:p>
      <w:pPr>
        <w:tabs>
          <w:tab w:val="right" w:pos="13958"/>
        </w:tabs>
        <w:autoSpaceDE w:val="0"/>
        <w:autoSpaceDN w:val="0"/>
        <w:adjustRightInd w:val="0"/>
        <w:spacing w:line="400" w:lineRule="exact"/>
        <w:ind w:left="2266" w:leftChars="1079" w:firstLine="1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高革（中国科学院脑科学与智能技术卓越创新中心）</w:t>
      </w:r>
      <w:r>
        <w:rPr>
          <w:rFonts w:ascii="仿宋" w:hAnsi="仿宋" w:eastAsia="仿宋" w:cs="宋体"/>
          <w:kern w:val="0"/>
          <w:sz w:val="28"/>
          <w:szCs w:val="28"/>
        </w:rPr>
        <w:tab/>
      </w:r>
    </w:p>
    <w:p>
      <w:pPr>
        <w:autoSpaceDE w:val="0"/>
        <w:autoSpaceDN w:val="0"/>
        <w:adjustRightInd w:val="0"/>
        <w:spacing w:before="240" w:line="400" w:lineRule="exact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提名者：中国科学院上海分院</w:t>
      </w:r>
    </w:p>
    <w:p>
      <w:pPr>
        <w:autoSpaceDE w:val="0"/>
        <w:autoSpaceDN w:val="0"/>
        <w:adjustRightInd w:val="0"/>
        <w:spacing w:before="240" w:line="400" w:lineRule="exact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提名等级：自然科学奖一等奖 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项目名称：单碱基基因编辑脱靶效应的精准检测和消除方案</w:t>
      </w:r>
    </w:p>
    <w:p>
      <w:pPr>
        <w:autoSpaceDE w:val="0"/>
        <w:autoSpaceDN w:val="0"/>
        <w:adjustRightInd w:val="0"/>
        <w:spacing w:before="240" w:line="400" w:lineRule="exact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代表性论文专著目录：</w:t>
      </w:r>
    </w:p>
    <w:tbl>
      <w:tblPr>
        <w:tblStyle w:val="5"/>
        <w:tblW w:w="130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2034"/>
        <w:gridCol w:w="1714"/>
        <w:gridCol w:w="1776"/>
        <w:gridCol w:w="936"/>
        <w:gridCol w:w="1036"/>
        <w:gridCol w:w="1487"/>
        <w:gridCol w:w="1526"/>
        <w:gridCol w:w="14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exact"/>
          <w:jc w:val="center"/>
        </w:trPr>
        <w:tc>
          <w:tcPr>
            <w:tcW w:w="1277" w:type="dxa"/>
            <w:vAlign w:val="center"/>
          </w:tcPr>
          <w:p>
            <w:pPr>
              <w:spacing w:line="276" w:lineRule="auto"/>
              <w:jc w:val="center"/>
              <w:rPr>
                <w:rFonts w:ascii="等线" w:hAnsi="等线" w:eastAsia="等线"/>
                <w:szCs w:val="21"/>
                <w:shd w:val="clear" w:color="auto" w:fill="FFFFFF"/>
              </w:rPr>
            </w:pPr>
            <w:r>
              <w:rPr>
                <w:rFonts w:hint="eastAsia" w:ascii="等线" w:hAnsi="等线" w:eastAsia="等线"/>
                <w:szCs w:val="21"/>
                <w:shd w:val="clear" w:color="auto" w:fill="FFFFFF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spacing w:line="276" w:lineRule="auto"/>
              <w:jc w:val="center"/>
              <w:rPr>
                <w:rFonts w:ascii="等线" w:hAnsi="等线" w:eastAsia="等线"/>
                <w:szCs w:val="21"/>
                <w:shd w:val="clear" w:color="auto" w:fill="FFFFFF"/>
              </w:rPr>
            </w:pPr>
            <w:r>
              <w:rPr>
                <w:rFonts w:hint="eastAsia" w:ascii="等线" w:hAnsi="等线" w:eastAsia="等线"/>
                <w:szCs w:val="21"/>
                <w:shd w:val="clear" w:color="auto" w:fill="FFFFFF"/>
              </w:rPr>
              <w:t>代表作名称</w:t>
            </w:r>
          </w:p>
        </w:tc>
        <w:tc>
          <w:tcPr>
            <w:tcW w:w="1843" w:type="dxa"/>
            <w:vAlign w:val="center"/>
          </w:tcPr>
          <w:p>
            <w:pPr>
              <w:spacing w:line="276" w:lineRule="auto"/>
              <w:jc w:val="center"/>
              <w:rPr>
                <w:rFonts w:ascii="等线" w:hAnsi="等线" w:eastAsia="等线"/>
                <w:szCs w:val="21"/>
                <w:shd w:val="clear" w:color="auto" w:fill="FFFFFF"/>
              </w:rPr>
            </w:pPr>
            <w:r>
              <w:rPr>
                <w:rFonts w:hint="eastAsia" w:ascii="等线" w:hAnsi="等线" w:eastAsia="等线"/>
                <w:szCs w:val="21"/>
                <w:shd w:val="clear" w:color="auto" w:fill="FFFFFF"/>
              </w:rPr>
              <w:t>刊名/出版社</w:t>
            </w:r>
          </w:p>
        </w:tc>
        <w:tc>
          <w:tcPr>
            <w:tcW w:w="1417" w:type="dxa"/>
            <w:vAlign w:val="center"/>
          </w:tcPr>
          <w:p>
            <w:pPr>
              <w:spacing w:line="276" w:lineRule="auto"/>
              <w:jc w:val="center"/>
              <w:rPr>
                <w:rFonts w:ascii="等线" w:hAnsi="等线" w:eastAsia="等线"/>
                <w:szCs w:val="21"/>
                <w:shd w:val="clear" w:color="auto" w:fill="FFFFFF"/>
              </w:rPr>
            </w:pPr>
            <w:r>
              <w:rPr>
                <w:rFonts w:hint="eastAsia" w:ascii="等线" w:hAnsi="等线" w:eastAsia="等线"/>
                <w:szCs w:val="21"/>
                <w:shd w:val="clear" w:color="auto" w:fill="FFFFFF"/>
              </w:rPr>
              <w:t>发表时间(年月日)</w:t>
            </w:r>
          </w:p>
        </w:tc>
        <w:tc>
          <w:tcPr>
            <w:tcW w:w="868" w:type="dxa"/>
            <w:vAlign w:val="center"/>
          </w:tcPr>
          <w:p>
            <w:pPr>
              <w:spacing w:line="276" w:lineRule="auto"/>
              <w:jc w:val="center"/>
              <w:rPr>
                <w:rFonts w:ascii="等线" w:hAnsi="等线" w:eastAsia="等线"/>
                <w:szCs w:val="21"/>
                <w:shd w:val="clear" w:color="auto" w:fill="FFFFFF"/>
              </w:rPr>
            </w:pPr>
            <w:r>
              <w:rPr>
                <w:rFonts w:hint="eastAsia" w:ascii="等线" w:hAnsi="等线" w:eastAsia="等线"/>
                <w:szCs w:val="21"/>
                <w:shd w:val="clear" w:color="auto" w:fill="FFFFFF"/>
              </w:rPr>
              <w:t>通讯作者</w:t>
            </w:r>
          </w:p>
        </w:tc>
        <w:tc>
          <w:tcPr>
            <w:tcW w:w="833" w:type="dxa"/>
            <w:vAlign w:val="center"/>
          </w:tcPr>
          <w:p>
            <w:pPr>
              <w:spacing w:line="276" w:lineRule="auto"/>
              <w:jc w:val="center"/>
              <w:rPr>
                <w:rFonts w:ascii="等线" w:hAnsi="等线" w:eastAsia="等线"/>
                <w:szCs w:val="21"/>
                <w:shd w:val="clear" w:color="auto" w:fill="FFFFFF"/>
              </w:rPr>
            </w:pPr>
            <w:r>
              <w:rPr>
                <w:rFonts w:hint="eastAsia" w:ascii="等线" w:hAnsi="等线" w:eastAsia="等线"/>
                <w:szCs w:val="21"/>
                <w:shd w:val="clear" w:color="auto" w:fill="FFFFFF"/>
              </w:rPr>
              <w:t>第一作者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jc w:val="center"/>
              <w:rPr>
                <w:rFonts w:ascii="等线" w:hAnsi="等线" w:eastAsia="等线"/>
                <w:szCs w:val="21"/>
                <w:shd w:val="clear" w:color="auto" w:fill="FFFFFF"/>
              </w:rPr>
            </w:pPr>
            <w:r>
              <w:rPr>
                <w:rFonts w:hint="eastAsia" w:ascii="等线" w:hAnsi="等线" w:eastAsia="等线"/>
                <w:szCs w:val="21"/>
                <w:shd w:val="clear" w:color="auto" w:fill="FFFFFF"/>
              </w:rPr>
              <w:t>全部作者</w:t>
            </w:r>
          </w:p>
        </w:tc>
        <w:tc>
          <w:tcPr>
            <w:tcW w:w="1701" w:type="dxa"/>
            <w:vAlign w:val="center"/>
          </w:tcPr>
          <w:p>
            <w:pPr>
              <w:spacing w:line="276" w:lineRule="auto"/>
              <w:jc w:val="center"/>
              <w:rPr>
                <w:rFonts w:ascii="等线" w:hAnsi="等线" w:eastAsia="等线"/>
                <w:szCs w:val="21"/>
                <w:shd w:val="clear" w:color="auto" w:fill="FFFFFF"/>
              </w:rPr>
            </w:pPr>
            <w:r>
              <w:rPr>
                <w:rFonts w:hint="eastAsia" w:ascii="等线" w:hAnsi="等线" w:eastAsia="等线"/>
                <w:szCs w:val="21"/>
                <w:shd w:val="clear" w:color="auto" w:fill="FFFFFF"/>
              </w:rPr>
              <w:t>第一署名单位</w:t>
            </w:r>
          </w:p>
        </w:tc>
        <w:tc>
          <w:tcPr>
            <w:tcW w:w="1454" w:type="dxa"/>
            <w:vAlign w:val="center"/>
          </w:tcPr>
          <w:p>
            <w:pPr>
              <w:spacing w:line="276" w:lineRule="auto"/>
              <w:jc w:val="center"/>
              <w:rPr>
                <w:rFonts w:ascii="等线" w:hAnsi="等线" w:eastAsia="等线"/>
                <w:szCs w:val="21"/>
                <w:shd w:val="clear" w:color="auto" w:fill="FFFFFF"/>
              </w:rPr>
            </w:pPr>
            <w:r>
              <w:rPr>
                <w:rFonts w:hint="eastAsia" w:ascii="等线" w:hAnsi="等线" w:eastAsia="等线"/>
                <w:szCs w:val="21"/>
                <w:shd w:val="clear" w:color="auto" w:fill="FFFFFF"/>
              </w:rPr>
              <w:t>年卷期页码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exact"/>
          <w:jc w:val="center"/>
        </w:trPr>
        <w:tc>
          <w:tcPr>
            <w:tcW w:w="1277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spacing w:line="160" w:lineRule="exact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Cytosine base editor generates substantial off-target single-nucleotide variants in mouse embryos</w:t>
            </w:r>
          </w:p>
        </w:tc>
        <w:tc>
          <w:tcPr>
            <w:tcW w:w="1843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Science</w:t>
            </w:r>
          </w:p>
        </w:tc>
        <w:tc>
          <w:tcPr>
            <w:tcW w:w="1417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2019-04-19; 2019-02-28 online</w:t>
            </w:r>
          </w:p>
        </w:tc>
        <w:tc>
          <w:tcPr>
            <w:tcW w:w="868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Hui Yang, Yixue Li, Lars M. Steinmetz</w:t>
            </w:r>
          </w:p>
        </w:tc>
        <w:tc>
          <w:tcPr>
            <w:tcW w:w="833" w:type="dxa"/>
            <w:vAlign w:val="center"/>
          </w:tcPr>
          <w:p>
            <w:pPr>
              <w:spacing w:line="1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Erwei Zuo, Yidi Sun, Wu Wei, Tanglong Yuan</w:t>
            </w:r>
          </w:p>
        </w:tc>
        <w:tc>
          <w:tcPr>
            <w:tcW w:w="1559" w:type="dxa"/>
            <w:vAlign w:val="center"/>
          </w:tcPr>
          <w:p>
            <w:pPr>
              <w:spacing w:line="1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Erwei Zuo, Yidi Sun, Wu Wei, Tanglong Yuan, Wenqin Ying, Hao Sun, Liyun Yuan, Lars M. Steinmetz, Yixue Li, Hui Yang</w:t>
            </w:r>
          </w:p>
        </w:tc>
        <w:tc>
          <w:tcPr>
            <w:tcW w:w="1701" w:type="dxa"/>
            <w:vAlign w:val="center"/>
          </w:tcPr>
          <w:p>
            <w:pPr>
              <w:spacing w:line="220" w:lineRule="exact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18"/>
                <w:szCs w:val="18"/>
              </w:rPr>
              <w:t>中国科学院脑科学与智能技术卓越创新中心</w:t>
            </w:r>
          </w:p>
        </w:tc>
        <w:tc>
          <w:tcPr>
            <w:tcW w:w="1454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2</w:t>
            </w:r>
            <w:r>
              <w:rPr>
                <w:rFonts w:ascii="仿宋_GB2312" w:hAnsi="仿宋" w:eastAsia="仿宋_GB2312"/>
                <w:sz w:val="18"/>
                <w:szCs w:val="18"/>
              </w:rPr>
              <w:t>019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仿宋_GB2312" w:hAnsi="仿宋" w:eastAsia="仿宋_GB2312"/>
                <w:sz w:val="18"/>
                <w:szCs w:val="18"/>
              </w:rPr>
              <w:t>364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仿宋_GB2312" w:hAnsi="仿宋" w:eastAsia="仿宋_GB2312"/>
                <w:sz w:val="18"/>
                <w:szCs w:val="18"/>
              </w:rPr>
              <w:t>(6437), 289-292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exact"/>
          <w:jc w:val="center"/>
        </w:trPr>
        <w:tc>
          <w:tcPr>
            <w:tcW w:w="1277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spacing w:line="160" w:lineRule="exact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Off-target RNA mutation induced by DNA base editing and its elimination by mutagenesis</w:t>
            </w:r>
          </w:p>
        </w:tc>
        <w:tc>
          <w:tcPr>
            <w:tcW w:w="1843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Nature</w:t>
            </w:r>
          </w:p>
        </w:tc>
        <w:tc>
          <w:tcPr>
            <w:tcW w:w="1417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2019-07-11 (2019-06-10 online)</w:t>
            </w:r>
          </w:p>
        </w:tc>
        <w:tc>
          <w:tcPr>
            <w:tcW w:w="868" w:type="dxa"/>
            <w:vAlign w:val="center"/>
          </w:tcPr>
          <w:p>
            <w:pPr>
              <w:spacing w:line="1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Hui Yang, Fan Guo, Haibo Zhou, Yixue Li</w:t>
            </w:r>
          </w:p>
        </w:tc>
        <w:tc>
          <w:tcPr>
            <w:tcW w:w="833" w:type="dxa"/>
            <w:vAlign w:val="center"/>
          </w:tcPr>
          <w:p>
            <w:pPr>
              <w:spacing w:line="1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Changyang Zhou, Yidi Sun, Rui Yan, Yajing Liu, Erwei Zuo</w:t>
            </w:r>
          </w:p>
        </w:tc>
        <w:tc>
          <w:tcPr>
            <w:tcW w:w="1559" w:type="dxa"/>
            <w:vAlign w:val="center"/>
          </w:tcPr>
          <w:p>
            <w:pPr>
              <w:spacing w:line="1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Changyang Zhou, Yidi Sun, Rui Yan, Yajing Liu, Erwei Zuo, Chan Gu, Linxiao Han, Yu Wei, Xinde Hu, Rong Zeng, Yixue Li, Haibo Zhou, Fan Guo, Hui Yang</w:t>
            </w:r>
          </w:p>
        </w:tc>
        <w:tc>
          <w:tcPr>
            <w:tcW w:w="1701" w:type="dxa"/>
            <w:vAlign w:val="center"/>
          </w:tcPr>
          <w:p>
            <w:pPr>
              <w:spacing w:line="220" w:lineRule="exact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18"/>
                <w:szCs w:val="18"/>
              </w:rPr>
              <w:t>中国科学院脑科学与智能技术卓越创新中心</w:t>
            </w:r>
          </w:p>
        </w:tc>
        <w:tc>
          <w:tcPr>
            <w:tcW w:w="1454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2</w:t>
            </w:r>
            <w:r>
              <w:rPr>
                <w:rFonts w:ascii="仿宋_GB2312" w:hAnsi="仿宋" w:eastAsia="仿宋_GB2312"/>
                <w:sz w:val="18"/>
                <w:szCs w:val="18"/>
              </w:rPr>
              <w:t>019, 571(7764), 275-278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exact"/>
          <w:jc w:val="center"/>
        </w:trPr>
        <w:tc>
          <w:tcPr>
            <w:tcW w:w="1277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spacing w:line="160" w:lineRule="exact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A rationally engineered cytosine base editor retains high on-target activity while reducing both DNA and RNA off-target effects</w:t>
            </w:r>
          </w:p>
        </w:tc>
        <w:tc>
          <w:tcPr>
            <w:tcW w:w="1843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Nature Methods</w:t>
            </w:r>
          </w:p>
        </w:tc>
        <w:tc>
          <w:tcPr>
            <w:tcW w:w="1417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2020-06-(2020-05-18 online)</w:t>
            </w:r>
          </w:p>
        </w:tc>
        <w:tc>
          <w:tcPr>
            <w:tcW w:w="868" w:type="dxa"/>
            <w:vAlign w:val="center"/>
          </w:tcPr>
          <w:p>
            <w:pPr>
              <w:spacing w:line="1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Hui Yang, Yixue Li</w:t>
            </w:r>
          </w:p>
        </w:tc>
        <w:tc>
          <w:tcPr>
            <w:tcW w:w="833" w:type="dxa"/>
            <w:vAlign w:val="center"/>
          </w:tcPr>
          <w:p>
            <w:pPr>
              <w:spacing w:line="1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Erwei Zuo, Yidi Sun, Tanglong Yuan, Bingbing He, Changyang Zhou</w:t>
            </w:r>
          </w:p>
        </w:tc>
        <w:tc>
          <w:tcPr>
            <w:tcW w:w="1559" w:type="dxa"/>
            <w:vAlign w:val="center"/>
          </w:tcPr>
          <w:p>
            <w:pPr>
              <w:spacing w:line="1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Erwei Zuo, Yidi Sun, Tanglong Yuan, Bingbing He, Changyang Zhou, Wenqin Ying, Jing Liu, Wu Wei, Rong Zeng, Yixue Li, Hui Yang</w:t>
            </w:r>
          </w:p>
        </w:tc>
        <w:tc>
          <w:tcPr>
            <w:tcW w:w="1701" w:type="dxa"/>
            <w:vAlign w:val="center"/>
          </w:tcPr>
          <w:p>
            <w:pPr>
              <w:spacing w:line="220" w:lineRule="exact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18"/>
                <w:szCs w:val="18"/>
              </w:rPr>
              <w:t>中国农业科学院深圳农业基因组研究所</w:t>
            </w:r>
          </w:p>
        </w:tc>
        <w:tc>
          <w:tcPr>
            <w:tcW w:w="1454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2</w:t>
            </w:r>
            <w:r>
              <w:rPr>
                <w:rFonts w:ascii="仿宋_GB2312" w:hAnsi="仿宋" w:eastAsia="仿宋_GB2312"/>
                <w:sz w:val="18"/>
                <w:szCs w:val="18"/>
              </w:rPr>
              <w:t>020, 17(6), 600-604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3" w:hRule="exact"/>
          <w:jc w:val="center"/>
        </w:trPr>
        <w:tc>
          <w:tcPr>
            <w:tcW w:w="1277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spacing w:line="160" w:lineRule="exact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GOTI, a method to identify genome-wide off-target effects of genome editing in mouse embryos</w:t>
            </w:r>
          </w:p>
        </w:tc>
        <w:tc>
          <w:tcPr>
            <w:tcW w:w="1843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Nature Protocols</w:t>
            </w:r>
          </w:p>
        </w:tc>
        <w:tc>
          <w:tcPr>
            <w:tcW w:w="1417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2020-09- (2020-08-14 online)</w:t>
            </w:r>
          </w:p>
        </w:tc>
        <w:tc>
          <w:tcPr>
            <w:tcW w:w="868" w:type="dxa"/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Hui Yang, Yixue Li, Lars M. Steinmetz</w:t>
            </w:r>
          </w:p>
        </w:tc>
        <w:tc>
          <w:tcPr>
            <w:tcW w:w="833" w:type="dxa"/>
            <w:vAlign w:val="center"/>
          </w:tcPr>
          <w:p>
            <w:pPr>
              <w:spacing w:line="1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Erwei Zuo, Yidi Sun, Wu Wei, Tanglong Yuan</w:t>
            </w:r>
          </w:p>
        </w:tc>
        <w:tc>
          <w:tcPr>
            <w:tcW w:w="1559" w:type="dxa"/>
            <w:vAlign w:val="center"/>
          </w:tcPr>
          <w:p>
            <w:pPr>
              <w:spacing w:line="1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Erwei Zuo, Yidi Sun, Wu Wei, Tanglong Yuan, Wenqin Ying, Hao Sun, Liyun Yuan, Lars M. Steinmetz, Yixue Li, Hui Yang</w:t>
            </w:r>
          </w:p>
        </w:tc>
        <w:tc>
          <w:tcPr>
            <w:tcW w:w="1701" w:type="dxa"/>
            <w:vAlign w:val="center"/>
          </w:tcPr>
          <w:p>
            <w:pPr>
              <w:spacing w:line="220" w:lineRule="exact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18"/>
                <w:szCs w:val="18"/>
              </w:rPr>
              <w:t>中国科学院脑科学与智能技术卓越创新中心</w:t>
            </w:r>
          </w:p>
        </w:tc>
        <w:tc>
          <w:tcPr>
            <w:tcW w:w="1454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2</w:t>
            </w:r>
            <w:r>
              <w:rPr>
                <w:rFonts w:ascii="仿宋_GB2312" w:hAnsi="仿宋" w:eastAsia="仿宋_GB2312"/>
                <w:sz w:val="18"/>
                <w:szCs w:val="18"/>
              </w:rPr>
              <w:t>020, 15(9), 3009-3029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exact"/>
          <w:jc w:val="center"/>
        </w:trPr>
        <w:tc>
          <w:tcPr>
            <w:tcW w:w="1277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5</w:t>
            </w:r>
          </w:p>
        </w:tc>
        <w:tc>
          <w:tcPr>
            <w:tcW w:w="2126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22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</w:p>
        </w:tc>
      </w:tr>
    </w:tbl>
    <w:p>
      <w:pPr>
        <w:autoSpaceDE w:val="0"/>
        <w:autoSpaceDN w:val="0"/>
        <w:adjustRightInd w:val="0"/>
        <w:spacing w:before="240" w:line="400" w:lineRule="exact"/>
        <w:ind w:left="2551" w:leftChars="267" w:hanging="1990" w:hangingChars="711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主要完成单位：中国科学院脑科学与智能技术卓越创新中心，中国农业科学院深圳农业基因组研究所, </w:t>
      </w:r>
      <w:r>
        <w:rPr>
          <w:rFonts w:ascii="仿宋" w:hAnsi="仿宋" w:eastAsia="仿宋" w:cs="宋体"/>
          <w:kern w:val="0"/>
          <w:sz w:val="28"/>
          <w:szCs w:val="28"/>
        </w:rPr>
        <w:t>中国科学院营养与健康研究所</w:t>
      </w:r>
      <w:r>
        <w:rPr>
          <w:rFonts w:hint="eastAsia" w:ascii="仿宋" w:hAnsi="仿宋" w:eastAsia="仿宋" w:cs="宋体"/>
          <w:kern w:val="0"/>
          <w:sz w:val="28"/>
          <w:szCs w:val="28"/>
        </w:rPr>
        <w:t>，中国科学院分子细胞科学卓越创新中心</w:t>
      </w:r>
    </w:p>
    <w:p>
      <w:pPr>
        <w:autoSpaceDE w:val="0"/>
        <w:autoSpaceDN w:val="0"/>
        <w:adjustRightInd w:val="0"/>
        <w:spacing w:before="240" w:line="400" w:lineRule="exact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主要完成人：杨辉（中国科学院脑科学与智能技术卓越创新中心）</w:t>
      </w:r>
    </w:p>
    <w:p>
      <w:pPr>
        <w:autoSpaceDE w:val="0"/>
        <w:autoSpaceDN w:val="0"/>
        <w:adjustRightInd w:val="0"/>
        <w:spacing w:line="400" w:lineRule="exact"/>
        <w:ind w:firstLine="2268" w:firstLineChars="81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左二伟（中国农业科学院深圳农业基因组研究所）</w:t>
      </w:r>
    </w:p>
    <w:p>
      <w:pPr>
        <w:autoSpaceDE w:val="0"/>
        <w:autoSpaceDN w:val="0"/>
        <w:adjustRightInd w:val="0"/>
        <w:spacing w:line="400" w:lineRule="exact"/>
        <w:ind w:firstLine="2268" w:firstLineChars="81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李亦学（</w:t>
      </w:r>
      <w:r>
        <w:rPr>
          <w:rFonts w:ascii="仿宋" w:hAnsi="仿宋" w:eastAsia="仿宋" w:cs="宋体"/>
          <w:kern w:val="0"/>
          <w:sz w:val="28"/>
          <w:szCs w:val="28"/>
        </w:rPr>
        <w:t>中国科学院营养与健康研究所</w:t>
      </w:r>
      <w:r>
        <w:rPr>
          <w:rFonts w:hint="eastAsia" w:ascii="仿宋" w:hAnsi="仿宋" w:eastAsia="仿宋" w:cs="宋体"/>
          <w:kern w:val="0"/>
          <w:sz w:val="28"/>
          <w:szCs w:val="28"/>
        </w:rPr>
        <w:t>）</w:t>
      </w:r>
    </w:p>
    <w:p>
      <w:pPr>
        <w:autoSpaceDE w:val="0"/>
        <w:autoSpaceDN w:val="0"/>
        <w:adjustRightInd w:val="0"/>
        <w:spacing w:line="400" w:lineRule="exact"/>
        <w:ind w:firstLine="2268" w:firstLineChars="81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周昌阳（中国科学院脑科学与智能技术卓越创新中心）</w:t>
      </w:r>
    </w:p>
    <w:p>
      <w:pPr>
        <w:autoSpaceDE w:val="0"/>
        <w:autoSpaceDN w:val="0"/>
        <w:adjustRightInd w:val="0"/>
        <w:spacing w:line="400" w:lineRule="exact"/>
        <w:ind w:firstLine="2268" w:firstLineChars="81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孙怡迪（中国科学院分子细胞科学卓越创新中心）</w:t>
      </w:r>
    </w:p>
    <w:p>
      <w:pPr>
        <w:autoSpaceDE w:val="0"/>
        <w:autoSpaceDN w:val="0"/>
        <w:adjustRightInd w:val="0"/>
        <w:spacing w:before="240" w:line="400" w:lineRule="exact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提名者：中国科学院上海分院</w:t>
      </w:r>
    </w:p>
    <w:p>
      <w:pPr>
        <w:autoSpaceDE w:val="0"/>
        <w:autoSpaceDN w:val="0"/>
        <w:adjustRightInd w:val="0"/>
        <w:spacing w:before="240" w:line="400" w:lineRule="exact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提名等级：自然科学奖一等奖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AB"/>
    <w:rsid w:val="00973BA8"/>
    <w:rsid w:val="00C460AB"/>
    <w:rsid w:val="00E51F28"/>
    <w:rsid w:val="31BF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autoRedefine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basedOn w:val="6"/>
    <w:link w:val="2"/>
    <w:autoRedefine/>
    <w:qFormat/>
    <w:uiPriority w:val="9"/>
    <w:rPr>
      <w:rFonts w:ascii="宋体" w:hAnsi="宋体" w:eastAsia="宋体" w:cs="Times New Roman"/>
      <w:b/>
      <w:bCs/>
      <w:kern w:val="0"/>
      <w:sz w:val="36"/>
      <w:szCs w:val="36"/>
    </w:rPr>
  </w:style>
  <w:style w:type="character" w:customStyle="1" w:styleId="8">
    <w:name w:val="页眉 字符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70AE2-71C1-4E63-82DC-22552AC99D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5</Pages>
  <Words>540</Words>
  <Characters>3081</Characters>
  <Lines>25</Lines>
  <Paragraphs>7</Paragraphs>
  <TotalTime>186</TotalTime>
  <ScaleCrop>false</ScaleCrop>
  <LinksUpToDate>false</LinksUpToDate>
  <CharactersWithSpaces>3614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2024-01-09T02:42:00Z</dcterms:created>
  <dc:creator>NTKO</dc:creator>
  <cp:lastModifiedBy>竹你平安</cp:lastModifiedBy>
  <dcterms:modified xsi:type="dcterms:W3CDTF">2024-01-23T02:18:53Z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24E8611D6D66453694F284F42A8D65C9_13</vt:lpwstr>
  </property>
  <property fmtid="{D5CDD505-2E9C-101B-9397-08002B2CF9AE}" pid="3" name="KSOProductBuildVer">
    <vt:lpwstr>2052-12.1.0.16120</vt:lpwstr>
  </property>
</Properties>
</file>